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0BE76" w14:textId="77777777" w:rsidR="00C02C07" w:rsidRPr="00CA5497" w:rsidRDefault="00C02C07" w:rsidP="0085585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b/>
          <w:bCs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«Обратная связь для сообщения о фактах коррупции»</w:t>
      </w:r>
    </w:p>
    <w:p w14:paraId="276CA773" w14:textId="77777777" w:rsidR="00855852" w:rsidRPr="00CA5497" w:rsidRDefault="00855852" w:rsidP="00FC0A61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14:paraId="37F2C59E" w14:textId="7B2DCF0A" w:rsidR="00C02C07" w:rsidRPr="00CA5497" w:rsidRDefault="00C02C07" w:rsidP="00FC0A61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CA5497">
        <w:rPr>
          <w:rFonts w:ascii="Times New Roman" w:eastAsia="Times New Roman" w:hAnsi="Times New Roman" w:cs="Times New Roman"/>
          <w:b/>
          <w:bCs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Уважаемые заявители!</w:t>
      </w:r>
    </w:p>
    <w:p w14:paraId="69E1169F" w14:textId="77777777" w:rsidR="00855852" w:rsidRPr="00CA5497" w:rsidRDefault="00855852" w:rsidP="00FC0A61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14:paraId="77940474" w14:textId="24B9B708" w:rsidR="00C02C07" w:rsidRPr="00CA5497" w:rsidRDefault="00C02C07" w:rsidP="00855852">
      <w:pPr>
        <w:shd w:val="clear" w:color="auto" w:fill="FFFFFF"/>
        <w:spacing w:after="0" w:line="360" w:lineRule="atLeast"/>
        <w:ind w:firstLine="708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Сообщить о фактах коррупции в ГБУ «</w:t>
      </w:r>
      <w:proofErr w:type="spellStart"/>
      <w:proofErr w:type="gramStart"/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ОЦОЗСиР</w:t>
      </w:r>
      <w:proofErr w:type="spellEnd"/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»  Вы</w:t>
      </w:r>
      <w:proofErr w:type="gramEnd"/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можете:</w:t>
      </w:r>
    </w:p>
    <w:p w14:paraId="047BCFFA" w14:textId="10AA77F9" w:rsidR="00C02C07" w:rsidRPr="00CA5497" w:rsidRDefault="00C02C07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- в письменном виде, направив обращение посредством почтовой связи по адресу: (</w:t>
      </w:r>
      <w:r w:rsidR="00855852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г.</w:t>
      </w:r>
      <w:r w:rsidR="006F2EA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55852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Ростов-на-Дону, 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344007 ул. Московская, 79); </w:t>
      </w:r>
    </w:p>
    <w:p w14:paraId="641AB476" w14:textId="76C952C9" w:rsidR="00C02C07" w:rsidRPr="00CA5497" w:rsidRDefault="00C02C07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- на электронную почту по адресу: </w:t>
      </w:r>
      <w:proofErr w:type="spellStart"/>
      <w:r w:rsidR="008738C2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val="en-US" w:eastAsia="ru-RU"/>
        </w:rPr>
        <w:t>ocps</w:t>
      </w:r>
      <w:proofErr w:type="spellEnd"/>
      <w:r w:rsidR="008738C2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="008738C2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val="en-US" w:eastAsia="ru-RU"/>
        </w:rPr>
        <w:t>rnd</w:t>
      </w:r>
      <w:proofErr w:type="spellEnd"/>
      <w:r w:rsidR="008738C2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@</w:t>
      </w:r>
      <w:r w:rsidR="008738C2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val="en-US" w:eastAsia="ru-RU"/>
        </w:rPr>
        <w:t>mail</w:t>
      </w:r>
      <w:r w:rsidR="008738C2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.</w:t>
      </w:r>
      <w:proofErr w:type="spellStart"/>
      <w:r w:rsidR="008738C2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val="en-US" w:eastAsia="ru-RU"/>
        </w:rPr>
        <w:t>ru</w:t>
      </w:r>
      <w:proofErr w:type="spellEnd"/>
      <w:r w:rsidR="006F2EA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.</w:t>
      </w:r>
    </w:p>
    <w:p w14:paraId="00877C2B" w14:textId="365EE8AA" w:rsidR="00C02C07" w:rsidRPr="00CA5497" w:rsidRDefault="00C02C07" w:rsidP="009F7C5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- в устной форме, лицу ответственному за работу по профилактике коррупционных и иных правонарушений</w:t>
      </w:r>
      <w:r w:rsidR="006F2EA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по адресу: </w:t>
      </w:r>
      <w:r w:rsidR="008738C2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ул. Московская, 79</w:t>
      </w:r>
      <w:r w:rsidR="000C5D00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, врач-методист Черкашина Л.Н.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 тел.: 8 (863)</w:t>
      </w:r>
      <w:r w:rsidR="000C5D00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2</w:t>
      </w:r>
      <w:r w:rsidR="00C82B7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82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-</w:t>
      </w:r>
      <w:r w:rsidR="00C82B7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23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-</w:t>
      </w:r>
      <w:r w:rsidR="00C82B7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60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, график работы: </w:t>
      </w:r>
      <w:proofErr w:type="spellStart"/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пн-пт</w:t>
      </w:r>
      <w:proofErr w:type="spellEnd"/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с </w:t>
      </w:r>
      <w:r w:rsidR="00C82B7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8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:</w:t>
      </w:r>
      <w:r w:rsidR="00C82B7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3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0 до 1</w:t>
      </w:r>
      <w:r w:rsidR="00C82B7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6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:</w:t>
      </w:r>
      <w:r w:rsidR="00C82B7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5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0 час</w:t>
      </w:r>
      <w:r w:rsidR="006F2EA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.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  </w:t>
      </w:r>
    </w:p>
    <w:p w14:paraId="0AD61F94" w14:textId="77777777" w:rsidR="00855852" w:rsidRPr="00CA5497" w:rsidRDefault="00855852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14:paraId="3D330079" w14:textId="7EF151A5" w:rsidR="00C02C07" w:rsidRPr="00CA5497" w:rsidRDefault="00C02C07" w:rsidP="006F2EA1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Сообщить о фактах коррупции также можно по телефону доверия/горячей линии правоохранительных органов, а также на сайт электронной приемной граждан Ростовской области.</w:t>
      </w:r>
    </w:p>
    <w:p w14:paraId="4018F10B" w14:textId="2BC7AFF4" w:rsidR="00C02C07" w:rsidRPr="00CA5497" w:rsidRDefault="00C02C07" w:rsidP="00855852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  <w:t> </w:t>
      </w:r>
      <w:r w:rsidRPr="00CA5497">
        <w:rPr>
          <w:rFonts w:ascii="Times New Roman" w:eastAsia="Times New Roman" w:hAnsi="Times New Roman" w:cs="Times New Roman"/>
          <w:b/>
          <w:bCs/>
          <w:color w:val="584D4D"/>
          <w:sz w:val="36"/>
          <w:szCs w:val="36"/>
          <w:bdr w:val="none" w:sz="0" w:space="0" w:color="auto" w:frame="1"/>
          <w:lang w:eastAsia="ru-RU"/>
        </w:rPr>
        <w:t>Прокуратура Ростовской области </w:t>
      </w:r>
    </w:p>
    <w:p w14:paraId="17E411A2" w14:textId="2FC4546E" w:rsidR="00C02C07" w:rsidRPr="00CA5497" w:rsidRDefault="00C02C07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Телефон </w:t>
      </w:r>
      <w:r w:rsidR="001853A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«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горячей линии</w:t>
      </w:r>
      <w:r w:rsidR="001853A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»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:</w:t>
      </w:r>
    </w:p>
    <w:p w14:paraId="23853724" w14:textId="77777777" w:rsidR="00C02C07" w:rsidRPr="00CA5497" w:rsidRDefault="00C02C07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8 (863) 210-55-99</w:t>
      </w:r>
    </w:p>
    <w:p w14:paraId="671EB8C1" w14:textId="26B5F251" w:rsidR="00C02C07" w:rsidRPr="00CA5497" w:rsidRDefault="00C02C07" w:rsidP="00CA549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  <w:t> </w:t>
      </w:r>
      <w:r w:rsidRPr="00CA5497">
        <w:rPr>
          <w:rFonts w:ascii="Times New Roman" w:eastAsia="Times New Roman" w:hAnsi="Times New Roman" w:cs="Times New Roman"/>
          <w:b/>
          <w:bCs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Главное управление МВД России по Ростовской области</w:t>
      </w:r>
    </w:p>
    <w:p w14:paraId="20A2BB07" w14:textId="19E7C2E0" w:rsidR="00C02C07" w:rsidRPr="00CA5497" w:rsidRDefault="00C02C07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Телефон</w:t>
      </w:r>
      <w:r w:rsidR="00FC0A6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«горячей линии»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:</w:t>
      </w:r>
    </w:p>
    <w:p w14:paraId="1DEDB923" w14:textId="551B6271" w:rsidR="00C02C07" w:rsidRPr="00CA5497" w:rsidRDefault="00C02C07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8 (863) 249-</w:t>
      </w:r>
      <w:r w:rsidR="00FC0A6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24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-</w:t>
      </w:r>
      <w:r w:rsidR="00FC0A61"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77</w:t>
      </w:r>
    </w:p>
    <w:p w14:paraId="169C5E52" w14:textId="77777777" w:rsidR="00FC0A61" w:rsidRPr="00CA5497" w:rsidRDefault="00FC0A61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</w:p>
    <w:p w14:paraId="2486800B" w14:textId="77777777" w:rsidR="00C02C07" w:rsidRPr="00CA5497" w:rsidRDefault="00C02C07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Телефон доверия:</w:t>
      </w:r>
    </w:p>
    <w:p w14:paraId="56EADA12" w14:textId="6DA5BFBD" w:rsidR="00C02C07" w:rsidRDefault="00C02C07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8 (863) 249-24-77.</w:t>
      </w:r>
    </w:p>
    <w:p w14:paraId="0AB998CB" w14:textId="77777777" w:rsidR="00CA5497" w:rsidRPr="00CA5497" w:rsidRDefault="00CA5497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bookmarkStart w:id="0" w:name="_GoBack"/>
      <w:bookmarkEnd w:id="0"/>
    </w:p>
    <w:p w14:paraId="18EC3D47" w14:textId="2D1DDCA0" w:rsidR="00C02C07" w:rsidRPr="00CA5497" w:rsidRDefault="00C02C07" w:rsidP="00CA549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  <w:t> </w:t>
      </w:r>
      <w:r w:rsidRPr="00CA5497">
        <w:rPr>
          <w:rFonts w:ascii="Times New Roman" w:eastAsia="Times New Roman" w:hAnsi="Times New Roman" w:cs="Times New Roman"/>
          <w:b/>
          <w:bCs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Электронная приемная граждан Ростовской</w:t>
      </w: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области:  </w:t>
      </w:r>
      <w:hyperlink r:id="rId4" w:history="1">
        <w:r w:rsidRPr="00CA549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bdr w:val="none" w:sz="0" w:space="0" w:color="auto" w:frame="1"/>
            <w:lang w:eastAsia="ru-RU"/>
          </w:rPr>
          <w:t>https://letters.donland.ru</w:t>
        </w:r>
      </w:hyperlink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lang w:eastAsia="ru-RU"/>
        </w:rPr>
        <w:t> </w:t>
      </w:r>
    </w:p>
    <w:p w14:paraId="2FE7E7EF" w14:textId="77777777" w:rsidR="00EF78F4" w:rsidRPr="00CA5497" w:rsidRDefault="00EF78F4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14:paraId="39F7964C" w14:textId="7A19192E" w:rsidR="00C02C07" w:rsidRPr="00CA5497" w:rsidRDefault="00C02C07" w:rsidP="00C02C0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bdr w:val="none" w:sz="0" w:space="0" w:color="auto" w:frame="1"/>
          <w:shd w:val="clear" w:color="auto" w:fill="FFFFFF"/>
          <w:lang w:eastAsia="ru-RU"/>
        </w:rPr>
        <w:t>Обращаем внимание 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14:paraId="6A4DC2B7" w14:textId="77777777" w:rsidR="00C02C07" w:rsidRPr="00CA5497" w:rsidRDefault="00C02C07" w:rsidP="00C02C0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</w:pPr>
      <w:r w:rsidRPr="00CA5497">
        <w:rPr>
          <w:rFonts w:ascii="Times New Roman" w:eastAsia="Times New Roman" w:hAnsi="Times New Roman" w:cs="Times New Roman"/>
          <w:color w:val="584D4D"/>
          <w:sz w:val="36"/>
          <w:szCs w:val="36"/>
          <w:lang w:eastAsia="ru-RU"/>
        </w:rPr>
        <w:t> </w:t>
      </w:r>
    </w:p>
    <w:p w14:paraId="0E60A126" w14:textId="77777777" w:rsidR="00855852" w:rsidRPr="00C02C07" w:rsidRDefault="00855852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584D4D"/>
          <w:sz w:val="28"/>
          <w:szCs w:val="28"/>
          <w:lang w:eastAsia="ru-RU"/>
        </w:rPr>
      </w:pPr>
    </w:p>
    <w:sectPr w:rsidR="00855852" w:rsidRPr="00C02C07" w:rsidSect="00CA5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10"/>
    <w:rsid w:val="000C5D00"/>
    <w:rsid w:val="001378E9"/>
    <w:rsid w:val="001853A1"/>
    <w:rsid w:val="006F2EA1"/>
    <w:rsid w:val="007F16B7"/>
    <w:rsid w:val="00855852"/>
    <w:rsid w:val="008738C2"/>
    <w:rsid w:val="009F7C52"/>
    <w:rsid w:val="00A573C2"/>
    <w:rsid w:val="00C02C07"/>
    <w:rsid w:val="00C82B71"/>
    <w:rsid w:val="00CA5497"/>
    <w:rsid w:val="00E22D33"/>
    <w:rsid w:val="00EC1510"/>
    <w:rsid w:val="00EF78F4"/>
    <w:rsid w:val="00F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F6B6"/>
  <w15:chartTrackingRefBased/>
  <w15:docId w15:val="{5857E614-A16C-46CA-993E-473AF48A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C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C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C07"/>
    <w:rPr>
      <w:b/>
      <w:bCs/>
    </w:rPr>
  </w:style>
  <w:style w:type="character" w:styleId="a5">
    <w:name w:val="Hyperlink"/>
    <w:basedOn w:val="a0"/>
    <w:uiPriority w:val="99"/>
    <w:unhideWhenUsed/>
    <w:rsid w:val="00C02C0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2C0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A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5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84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517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tters.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2026-01-21T12:34:00Z</cp:lastPrinted>
  <dcterms:created xsi:type="dcterms:W3CDTF">2025-11-12T10:33:00Z</dcterms:created>
  <dcterms:modified xsi:type="dcterms:W3CDTF">2026-01-21T13:30:00Z</dcterms:modified>
</cp:coreProperties>
</file>